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250AA" w14:textId="1DEE0A47" w:rsidR="00E642F3" w:rsidRPr="009D1651" w:rsidRDefault="009F4115" w:rsidP="009D1651">
      <w:pPr>
        <w:jc w:val="center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>CAS PRATIQUE</w:t>
      </w:r>
    </w:p>
    <w:p w14:paraId="114D75CF" w14:textId="77777777" w:rsidR="009D1651" w:rsidRPr="009D1651" w:rsidRDefault="009D1651" w:rsidP="009D1651">
      <w:pPr>
        <w:jc w:val="center"/>
        <w:rPr>
          <w:rFonts w:ascii="Calibri" w:hAnsi="Calibri"/>
        </w:rPr>
      </w:pPr>
    </w:p>
    <w:p w14:paraId="63AD36D3" w14:textId="0BC983F1" w:rsidR="00644D58" w:rsidRPr="00644D58" w:rsidRDefault="00644D58" w:rsidP="00644D58">
      <w:pPr>
        <w:jc w:val="center"/>
        <w:rPr>
          <w:rFonts w:ascii="Calibri" w:hAnsi="Calibri"/>
          <w:b/>
          <w:sz w:val="40"/>
          <w:szCs w:val="40"/>
        </w:rPr>
      </w:pPr>
      <w:r w:rsidRPr="00521059">
        <w:rPr>
          <w:rFonts w:ascii="Calibri" w:hAnsi="Calibri"/>
          <w:b/>
          <w:sz w:val="40"/>
          <w:szCs w:val="40"/>
        </w:rPr>
        <w:t xml:space="preserve">Lot </w:t>
      </w:r>
      <w:r w:rsidR="00420E9C">
        <w:rPr>
          <w:rFonts w:ascii="Calibri" w:hAnsi="Calibri"/>
          <w:b/>
          <w:sz w:val="40"/>
          <w:szCs w:val="40"/>
        </w:rPr>
        <w:t>4</w:t>
      </w:r>
      <w:r w:rsidRPr="00521059">
        <w:rPr>
          <w:rFonts w:ascii="Calibri" w:hAnsi="Calibri"/>
          <w:b/>
          <w:sz w:val="40"/>
          <w:szCs w:val="40"/>
        </w:rPr>
        <w:t xml:space="preserve"> : </w:t>
      </w:r>
      <w:r w:rsidR="00FC4DB9">
        <w:rPr>
          <w:rFonts w:ascii="Calibri" w:hAnsi="Calibri"/>
          <w:b/>
          <w:sz w:val="40"/>
          <w:szCs w:val="40"/>
        </w:rPr>
        <w:t xml:space="preserve">Prévention-Santé-sécurité au Travail </w:t>
      </w:r>
      <w:r w:rsidR="000C76A8">
        <w:rPr>
          <w:rFonts w:ascii="Calibri" w:hAnsi="Calibri"/>
          <w:b/>
          <w:sz w:val="40"/>
          <w:szCs w:val="40"/>
        </w:rPr>
        <w:t>1</w:t>
      </w:r>
    </w:p>
    <w:p w14:paraId="071D3870" w14:textId="77777777" w:rsidR="009D1651" w:rsidRPr="009D1651" w:rsidRDefault="009D1651">
      <w:pPr>
        <w:rPr>
          <w:rFonts w:ascii="Calibri" w:hAnsi="Calibri"/>
          <w:b/>
        </w:rPr>
      </w:pPr>
    </w:p>
    <w:p w14:paraId="070AD6DD" w14:textId="65E6FC35" w:rsidR="00757577" w:rsidRDefault="00504462" w:rsidP="009F4115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O</w:t>
      </w:r>
      <w:r w:rsidR="00644D58" w:rsidRPr="009F4115">
        <w:rPr>
          <w:rFonts w:ascii="Calibri" w:hAnsi="Calibri"/>
        </w:rPr>
        <w:t xml:space="preserve">bjet de la formation : </w:t>
      </w:r>
      <w:r w:rsidR="00EE1EEC">
        <w:rPr>
          <w:rFonts w:ascii="Calibri" w:hAnsi="Calibri"/>
        </w:rPr>
        <w:t>Prévention des TMS en restauration collective</w:t>
      </w:r>
    </w:p>
    <w:p w14:paraId="4E3A2535" w14:textId="204B89E1" w:rsidR="003E2CC5" w:rsidRDefault="00504462" w:rsidP="00B575E1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 w:rsidRPr="003E2CC5">
        <w:rPr>
          <w:rFonts w:ascii="Calibri" w:hAnsi="Calibri"/>
        </w:rPr>
        <w:t xml:space="preserve">Public cible : </w:t>
      </w:r>
      <w:r w:rsidR="00A04697" w:rsidRPr="00A04697">
        <w:rPr>
          <w:rFonts w:ascii="Calibri" w:hAnsi="Calibri"/>
        </w:rPr>
        <w:t>Conseillers de prévention, Directeurs/responsables d'unités de gestion en restauration et adjoints</w:t>
      </w:r>
      <w:r w:rsidR="00A04697">
        <w:rPr>
          <w:rFonts w:ascii="Calibri" w:hAnsi="Calibri"/>
        </w:rPr>
        <w:t>, chefs de cuisine</w:t>
      </w:r>
    </w:p>
    <w:p w14:paraId="7D553DB2" w14:textId="72826A52" w:rsidR="00420E9C" w:rsidRDefault="00973F11" w:rsidP="00B575E1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 w:rsidRPr="00420E9C">
        <w:rPr>
          <w:rFonts w:ascii="Calibri" w:hAnsi="Calibri"/>
        </w:rPr>
        <w:t xml:space="preserve">Objectifs : </w:t>
      </w:r>
      <w:r w:rsidR="00420E9C" w:rsidRPr="00420E9C">
        <w:rPr>
          <w:rFonts w:ascii="Calibri" w:hAnsi="Calibri"/>
        </w:rPr>
        <w:t>information sur les équip</w:t>
      </w:r>
      <w:r w:rsidR="00420E9C">
        <w:rPr>
          <w:rFonts w:ascii="Calibri" w:hAnsi="Calibri"/>
        </w:rPr>
        <w:t>e</w:t>
      </w:r>
      <w:r w:rsidR="00420E9C" w:rsidRPr="00420E9C">
        <w:rPr>
          <w:rFonts w:ascii="Calibri" w:hAnsi="Calibri"/>
        </w:rPr>
        <w:t xml:space="preserve">ments, adaptations de procédures et d'organisations propres à réduire les risques de TMS en restauration, étude des cas d'usage et des possibilités de mise en </w:t>
      </w:r>
      <w:r w:rsidR="00420E9C" w:rsidRPr="00420E9C">
        <w:rPr>
          <w:rFonts w:ascii="Calibri" w:hAnsi="Calibri"/>
        </w:rPr>
        <w:t>œuvre</w:t>
      </w:r>
      <w:r w:rsidR="00420E9C" w:rsidRPr="00420E9C">
        <w:rPr>
          <w:rFonts w:ascii="Calibri" w:hAnsi="Calibri"/>
        </w:rPr>
        <w:t xml:space="preserve"> sur le terrain</w:t>
      </w:r>
      <w:r w:rsidR="00420E9C" w:rsidRPr="00420E9C">
        <w:rPr>
          <w:rFonts w:ascii="Calibri" w:hAnsi="Calibri"/>
        </w:rPr>
        <w:t xml:space="preserve"> </w:t>
      </w:r>
    </w:p>
    <w:p w14:paraId="66F18327" w14:textId="7D2B3320" w:rsidR="00B575E1" w:rsidRPr="00420E9C" w:rsidRDefault="00B575E1" w:rsidP="00B575E1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 w:rsidRPr="00420E9C">
        <w:rPr>
          <w:rFonts w:ascii="Calibri" w:hAnsi="Calibri"/>
        </w:rPr>
        <w:t xml:space="preserve">Modalités : </w:t>
      </w:r>
      <w:r w:rsidR="001253E3" w:rsidRPr="00420E9C">
        <w:rPr>
          <w:rFonts w:ascii="Calibri" w:hAnsi="Calibri"/>
        </w:rPr>
        <w:t xml:space="preserve">présentiel au CNF (Tours) et en région – </w:t>
      </w:r>
      <w:r w:rsidR="001253E3" w:rsidRPr="00420E9C">
        <w:rPr>
          <w:rFonts w:ascii="Calibri" w:hAnsi="Calibri"/>
        </w:rPr>
        <w:t>4</w:t>
      </w:r>
      <w:r w:rsidR="001253E3" w:rsidRPr="00420E9C">
        <w:rPr>
          <w:rFonts w:ascii="Calibri" w:hAnsi="Calibri"/>
        </w:rPr>
        <w:t xml:space="preserve"> sessions de 12 participants</w:t>
      </w:r>
      <w:r w:rsidR="001253E3" w:rsidRPr="00420E9C">
        <w:rPr>
          <w:rFonts w:ascii="Calibri" w:hAnsi="Calibri"/>
        </w:rPr>
        <w:t xml:space="preserve"> sur 2 ans</w:t>
      </w:r>
    </w:p>
    <w:p w14:paraId="45E19C46" w14:textId="5C59B22F" w:rsidR="009D1651" w:rsidRPr="006A3A13" w:rsidRDefault="009D1651" w:rsidP="009F4115">
      <w:pPr>
        <w:pStyle w:val="Paragraphedeliste"/>
        <w:numPr>
          <w:ilvl w:val="0"/>
          <w:numId w:val="1"/>
        </w:numPr>
        <w:jc w:val="both"/>
        <w:rPr>
          <w:rFonts w:ascii="Calibri" w:hAnsi="Calibri"/>
          <w:b/>
          <w:bCs/>
        </w:rPr>
      </w:pPr>
      <w:r w:rsidRPr="006A3A13">
        <w:rPr>
          <w:rFonts w:ascii="Calibri" w:hAnsi="Calibri"/>
        </w:rPr>
        <w:t>Durée</w:t>
      </w:r>
      <w:r w:rsidR="034B0B46" w:rsidRPr="006A3A13">
        <w:rPr>
          <w:rFonts w:ascii="Calibri" w:hAnsi="Calibri"/>
        </w:rPr>
        <w:t xml:space="preserve"> proposée</w:t>
      </w:r>
      <w:r w:rsidR="00D943ED" w:rsidRPr="006A3A13">
        <w:rPr>
          <w:rFonts w:ascii="Calibri" w:hAnsi="Calibri"/>
        </w:rPr>
        <w:t> :</w:t>
      </w:r>
      <w:r w:rsidRPr="006A3A13">
        <w:rPr>
          <w:rFonts w:ascii="Calibri" w:hAnsi="Calibri"/>
        </w:rPr>
        <w:t xml:space="preserve"> </w:t>
      </w:r>
      <w:r w:rsidR="001253E3">
        <w:rPr>
          <w:rFonts w:ascii="Calibri" w:hAnsi="Calibri"/>
        </w:rPr>
        <w:t>2 journées</w:t>
      </w:r>
    </w:p>
    <w:p w14:paraId="7B3507E9" w14:textId="1E658100" w:rsidR="00A40E25" w:rsidRPr="009F4115" w:rsidRDefault="00652B16" w:rsidP="009F4115">
      <w:pPr>
        <w:pStyle w:val="Paragraphedeliste"/>
        <w:numPr>
          <w:ilvl w:val="0"/>
          <w:numId w:val="1"/>
        </w:numPr>
        <w:jc w:val="both"/>
        <w:rPr>
          <w:rFonts w:ascii="Calibri" w:hAnsi="Calibri"/>
        </w:rPr>
      </w:pPr>
      <w:r>
        <w:rPr>
          <w:rFonts w:ascii="Calibri" w:hAnsi="Calibri"/>
        </w:rPr>
        <w:t>Période</w:t>
      </w:r>
      <w:r w:rsidR="00524AF3" w:rsidRPr="009F4115">
        <w:rPr>
          <w:rFonts w:ascii="Calibri" w:hAnsi="Calibri"/>
        </w:rPr>
        <w:t xml:space="preserve"> : </w:t>
      </w:r>
      <w:r w:rsidR="000B462A">
        <w:rPr>
          <w:rFonts w:ascii="Calibri" w:hAnsi="Calibri"/>
        </w:rPr>
        <w:t>avril-juin</w:t>
      </w:r>
      <w:r w:rsidR="00230B1D">
        <w:rPr>
          <w:rFonts w:ascii="Calibri" w:hAnsi="Calibri"/>
        </w:rPr>
        <w:t xml:space="preserve"> </w:t>
      </w:r>
    </w:p>
    <w:p w14:paraId="2900E5E9" w14:textId="77777777" w:rsidR="00CF61C3" w:rsidRDefault="00CF61C3" w:rsidP="00660368">
      <w:pPr>
        <w:jc w:val="both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3060"/>
        <w:gridCol w:w="1533"/>
        <w:gridCol w:w="1535"/>
        <w:gridCol w:w="1536"/>
      </w:tblGrid>
      <w:tr w:rsidR="009D1651" w:rsidRPr="006E7D64" w14:paraId="4487F38F" w14:textId="77777777" w:rsidTr="6E301784">
        <w:tc>
          <w:tcPr>
            <w:tcW w:w="9212" w:type="dxa"/>
            <w:gridSpan w:val="5"/>
          </w:tcPr>
          <w:p w14:paraId="2280DC16" w14:textId="77777777" w:rsidR="009D1651" w:rsidRPr="006E7D64" w:rsidRDefault="009D1651" w:rsidP="00293B8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Proposition</w:t>
            </w:r>
            <w:r w:rsidR="00AE31E5">
              <w:rPr>
                <w:rFonts w:ascii="Calibri" w:hAnsi="Calibri"/>
                <w:b/>
              </w:rPr>
              <w:t xml:space="preserve"> </w:t>
            </w:r>
            <w:r w:rsidRPr="006E7D64">
              <w:rPr>
                <w:rFonts w:ascii="Calibri" w:hAnsi="Calibri"/>
                <w:b/>
              </w:rPr>
              <w:t>du candidat</w:t>
            </w:r>
            <w:r w:rsidR="00AE31E5">
              <w:rPr>
                <w:rFonts w:ascii="Calibri" w:hAnsi="Calibri"/>
                <w:b/>
              </w:rPr>
              <w:t xml:space="preserve"> </w:t>
            </w:r>
          </w:p>
        </w:tc>
      </w:tr>
      <w:tr w:rsidR="009D1651" w:rsidRPr="006E7D64" w14:paraId="74E46AD7" w14:textId="77777777" w:rsidTr="009F4115">
        <w:trPr>
          <w:trHeight w:val="7048"/>
        </w:trPr>
        <w:tc>
          <w:tcPr>
            <w:tcW w:w="1548" w:type="dxa"/>
            <w:vAlign w:val="center"/>
          </w:tcPr>
          <w:p w14:paraId="2E979E4D" w14:textId="77777777" w:rsidR="009D1651" w:rsidRPr="006E7D64" w:rsidRDefault="009D1651" w:rsidP="00293B8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 xml:space="preserve">Proposition de </w:t>
            </w:r>
            <w:r w:rsidR="00293B84">
              <w:rPr>
                <w:rFonts w:ascii="Calibri" w:hAnsi="Calibri"/>
                <w:b/>
              </w:rPr>
              <w:t>formation</w:t>
            </w:r>
          </w:p>
        </w:tc>
        <w:tc>
          <w:tcPr>
            <w:tcW w:w="7664" w:type="dxa"/>
            <w:gridSpan w:val="4"/>
          </w:tcPr>
          <w:p w14:paraId="09A0B24A" w14:textId="5E81C31E" w:rsidR="009D1651" w:rsidRPr="006E7D64" w:rsidRDefault="6E301784" w:rsidP="6E301784">
            <w:pPr>
              <w:rPr>
                <w:rFonts w:ascii="Calibri" w:hAnsi="Calibri"/>
                <w:b/>
                <w:bCs/>
              </w:rPr>
            </w:pPr>
            <w:r w:rsidRPr="6E301784">
              <w:rPr>
                <w:rFonts w:ascii="Calibri" w:hAnsi="Calibri"/>
                <w:b/>
                <w:bCs/>
              </w:rPr>
              <w:t xml:space="preserve"> Le candidat doit détailler l’ensemble de sa proposition technique selon les éléments de comparaison demandés dans le cahier (méthodologie pédagogie, programme et </w:t>
            </w:r>
            <w:proofErr w:type="gramStart"/>
            <w:r w:rsidRPr="6E301784">
              <w:rPr>
                <w:rFonts w:ascii="Calibri" w:hAnsi="Calibri"/>
                <w:b/>
                <w:bCs/>
              </w:rPr>
              <w:t>objectifs,  type</w:t>
            </w:r>
            <w:proofErr w:type="gramEnd"/>
            <w:r w:rsidRPr="6E301784">
              <w:rPr>
                <w:rFonts w:ascii="Calibri" w:hAnsi="Calibri"/>
                <w:b/>
                <w:bCs/>
              </w:rPr>
              <w:t xml:space="preserve"> d’exercice, livrables etc..) ainsi que le profil de l’intervenant proposé (parcours, </w:t>
            </w:r>
            <w:proofErr w:type="gramStart"/>
            <w:r w:rsidRPr="6E301784">
              <w:rPr>
                <w:rFonts w:ascii="Calibri" w:hAnsi="Calibri"/>
                <w:b/>
                <w:bCs/>
              </w:rPr>
              <w:t>expériences..</w:t>
            </w:r>
            <w:proofErr w:type="gramEnd"/>
            <w:r w:rsidRPr="6E301784">
              <w:rPr>
                <w:rFonts w:ascii="Calibri" w:hAnsi="Calibri"/>
                <w:b/>
                <w:bCs/>
              </w:rPr>
              <w:t>)</w:t>
            </w:r>
          </w:p>
        </w:tc>
      </w:tr>
      <w:tr w:rsidR="009D1651" w:rsidRPr="006E7D64" w14:paraId="731AF942" w14:textId="77777777" w:rsidTr="6E301784">
        <w:trPr>
          <w:trHeight w:val="135"/>
        </w:trPr>
        <w:tc>
          <w:tcPr>
            <w:tcW w:w="4608" w:type="dxa"/>
            <w:gridSpan w:val="2"/>
            <w:vMerge w:val="restart"/>
          </w:tcPr>
          <w:p w14:paraId="79E3AF84" w14:textId="04CBE445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 xml:space="preserve">Prix total </w:t>
            </w:r>
            <w:r w:rsidR="009F4115">
              <w:rPr>
                <w:rFonts w:ascii="Calibri" w:hAnsi="Calibri"/>
                <w:b/>
              </w:rPr>
              <w:t>toute la prestation</w:t>
            </w:r>
          </w:p>
          <w:p w14:paraId="2ED14D12" w14:textId="403BDE8D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(</w:t>
            </w:r>
            <w:proofErr w:type="gramStart"/>
            <w:r w:rsidRPr="006E7D64">
              <w:rPr>
                <w:rFonts w:ascii="Calibri" w:hAnsi="Calibri"/>
                <w:b/>
              </w:rPr>
              <w:t>comprenant</w:t>
            </w:r>
            <w:proofErr w:type="gramEnd"/>
            <w:r w:rsidRPr="006E7D64">
              <w:rPr>
                <w:rFonts w:ascii="Calibri" w:hAnsi="Calibri"/>
                <w:b/>
              </w:rPr>
              <w:t xml:space="preserve"> toutes les exigences men</w:t>
            </w:r>
            <w:r w:rsidR="009F4115">
              <w:rPr>
                <w:rFonts w:ascii="Calibri" w:hAnsi="Calibri"/>
                <w:b/>
              </w:rPr>
              <w:t>tionnées ci-dessus, dans le CCA</w:t>
            </w:r>
            <w:r w:rsidRPr="006E7D64">
              <w:rPr>
                <w:rFonts w:ascii="Calibri" w:hAnsi="Calibri"/>
                <w:b/>
              </w:rPr>
              <w:t>P</w:t>
            </w:r>
            <w:r w:rsidR="009F4115">
              <w:rPr>
                <w:rFonts w:ascii="Calibri" w:hAnsi="Calibri"/>
                <w:b/>
              </w:rPr>
              <w:t xml:space="preserve"> et le CCTP de l’accord-cadre</w:t>
            </w:r>
            <w:r w:rsidRPr="006E7D64">
              <w:rPr>
                <w:rFonts w:ascii="Calibri" w:hAnsi="Calibri"/>
                <w:b/>
              </w:rPr>
              <w:t>)</w:t>
            </w:r>
          </w:p>
        </w:tc>
        <w:tc>
          <w:tcPr>
            <w:tcW w:w="1533" w:type="dxa"/>
          </w:tcPr>
          <w:p w14:paraId="2E867798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HT</w:t>
            </w:r>
          </w:p>
        </w:tc>
        <w:tc>
          <w:tcPr>
            <w:tcW w:w="1535" w:type="dxa"/>
          </w:tcPr>
          <w:p w14:paraId="77A6C3B4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TVA</w:t>
            </w:r>
          </w:p>
        </w:tc>
        <w:tc>
          <w:tcPr>
            <w:tcW w:w="1536" w:type="dxa"/>
          </w:tcPr>
          <w:p w14:paraId="53AEC727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  <w:r w:rsidRPr="006E7D64">
              <w:rPr>
                <w:rFonts w:ascii="Calibri" w:hAnsi="Calibri"/>
                <w:b/>
              </w:rPr>
              <w:t>TTC</w:t>
            </w:r>
          </w:p>
        </w:tc>
      </w:tr>
      <w:tr w:rsidR="009D1651" w:rsidRPr="006E7D64" w14:paraId="02CF006E" w14:textId="77777777" w:rsidTr="6E301784">
        <w:trPr>
          <w:trHeight w:val="135"/>
        </w:trPr>
        <w:tc>
          <w:tcPr>
            <w:tcW w:w="4608" w:type="dxa"/>
            <w:gridSpan w:val="2"/>
            <w:vMerge/>
          </w:tcPr>
          <w:p w14:paraId="6CD94DDD" w14:textId="77777777" w:rsidR="009D1651" w:rsidRPr="006E7D64" w:rsidRDefault="009D1651">
            <w:pPr>
              <w:rPr>
                <w:rFonts w:ascii="Calibri" w:hAnsi="Calibri"/>
                <w:b/>
              </w:rPr>
            </w:pPr>
          </w:p>
        </w:tc>
        <w:tc>
          <w:tcPr>
            <w:tcW w:w="1533" w:type="dxa"/>
          </w:tcPr>
          <w:p w14:paraId="678CFEE9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35" w:type="dxa"/>
          </w:tcPr>
          <w:p w14:paraId="271C1294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36" w:type="dxa"/>
          </w:tcPr>
          <w:p w14:paraId="7B017AC0" w14:textId="77777777" w:rsidR="009D1651" w:rsidRPr="006E7D64" w:rsidRDefault="009D1651" w:rsidP="006E7D64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5A5025FF" w14:textId="77777777" w:rsidR="009D1651" w:rsidRDefault="009D1651">
      <w:pPr>
        <w:rPr>
          <w:rFonts w:ascii="Calibri" w:hAnsi="Calibri"/>
          <w:b/>
        </w:rPr>
      </w:pPr>
    </w:p>
    <w:p w14:paraId="40281513" w14:textId="12D56C5F" w:rsidR="00BD5653" w:rsidRPr="006B4DDE" w:rsidRDefault="009F4115" w:rsidP="3A4513AE">
      <w:pPr>
        <w:rPr>
          <w:rFonts w:ascii="Calibri" w:hAnsi="Calibri"/>
          <w:i/>
          <w:iCs/>
          <w:sz w:val="20"/>
          <w:szCs w:val="20"/>
        </w:rPr>
      </w:pPr>
      <w:r>
        <w:rPr>
          <w:rFonts w:ascii="Calibri" w:hAnsi="Calibri"/>
          <w:i/>
          <w:iCs/>
          <w:sz w:val="20"/>
          <w:szCs w:val="20"/>
        </w:rPr>
        <w:t>Le cas pratique</w:t>
      </w:r>
      <w:r w:rsidR="006B4DDE" w:rsidRPr="3A4513AE">
        <w:rPr>
          <w:rFonts w:ascii="Calibri" w:hAnsi="Calibri"/>
          <w:i/>
          <w:iCs/>
          <w:sz w:val="20"/>
          <w:szCs w:val="20"/>
        </w:rPr>
        <w:t xml:space="preserve"> n’est pas un document contractuel correspondant à une commande. Ce document a pour vocation de permettre la comparaison des prix.</w:t>
      </w:r>
    </w:p>
    <w:sectPr w:rsidR="00BD5653" w:rsidRPr="006B4DDE" w:rsidSect="002C4A35">
      <w:pgSz w:w="11906" w:h="16838"/>
      <w:pgMar w:top="1418" w:right="9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B1374"/>
    <w:multiLevelType w:val="hybridMultilevel"/>
    <w:tmpl w:val="8E6A17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514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651"/>
    <w:rsid w:val="0000336F"/>
    <w:rsid w:val="000412CC"/>
    <w:rsid w:val="00072BDE"/>
    <w:rsid w:val="00082DA2"/>
    <w:rsid w:val="000B19FE"/>
    <w:rsid w:val="000B462A"/>
    <w:rsid w:val="000C76A8"/>
    <w:rsid w:val="001253E3"/>
    <w:rsid w:val="00131B38"/>
    <w:rsid w:val="00147F76"/>
    <w:rsid w:val="001901F4"/>
    <w:rsid w:val="001C75EF"/>
    <w:rsid w:val="00230B1D"/>
    <w:rsid w:val="00262078"/>
    <w:rsid w:val="002637C6"/>
    <w:rsid w:val="00286DAC"/>
    <w:rsid w:val="00293B84"/>
    <w:rsid w:val="002A52C8"/>
    <w:rsid w:val="002C4A35"/>
    <w:rsid w:val="002E452B"/>
    <w:rsid w:val="002F3AC8"/>
    <w:rsid w:val="003453E2"/>
    <w:rsid w:val="00375218"/>
    <w:rsid w:val="003B5671"/>
    <w:rsid w:val="003E2CC5"/>
    <w:rsid w:val="00420E9C"/>
    <w:rsid w:val="004A3E6E"/>
    <w:rsid w:val="00504462"/>
    <w:rsid w:val="0051549B"/>
    <w:rsid w:val="00521059"/>
    <w:rsid w:val="00524AF3"/>
    <w:rsid w:val="005604D0"/>
    <w:rsid w:val="005969DD"/>
    <w:rsid w:val="005F2097"/>
    <w:rsid w:val="005F272B"/>
    <w:rsid w:val="00607774"/>
    <w:rsid w:val="00610A48"/>
    <w:rsid w:val="00634DA2"/>
    <w:rsid w:val="00644D58"/>
    <w:rsid w:val="00652B16"/>
    <w:rsid w:val="00660368"/>
    <w:rsid w:val="00666A50"/>
    <w:rsid w:val="006A3A13"/>
    <w:rsid w:val="006B4DDE"/>
    <w:rsid w:val="006C64BD"/>
    <w:rsid w:val="006E0BC6"/>
    <w:rsid w:val="006E7D64"/>
    <w:rsid w:val="006F218D"/>
    <w:rsid w:val="00745432"/>
    <w:rsid w:val="00745837"/>
    <w:rsid w:val="00757577"/>
    <w:rsid w:val="00761EBD"/>
    <w:rsid w:val="007818E6"/>
    <w:rsid w:val="007837C9"/>
    <w:rsid w:val="007A7585"/>
    <w:rsid w:val="008247DC"/>
    <w:rsid w:val="00874FE3"/>
    <w:rsid w:val="008C4C72"/>
    <w:rsid w:val="008F533B"/>
    <w:rsid w:val="00930928"/>
    <w:rsid w:val="00941872"/>
    <w:rsid w:val="0097107D"/>
    <w:rsid w:val="00973F11"/>
    <w:rsid w:val="00997CB0"/>
    <w:rsid w:val="009D1651"/>
    <w:rsid w:val="009D68B8"/>
    <w:rsid w:val="009F4115"/>
    <w:rsid w:val="00A00536"/>
    <w:rsid w:val="00A04697"/>
    <w:rsid w:val="00A12289"/>
    <w:rsid w:val="00A40E25"/>
    <w:rsid w:val="00A429E4"/>
    <w:rsid w:val="00A50E42"/>
    <w:rsid w:val="00AC7B65"/>
    <w:rsid w:val="00AE31E5"/>
    <w:rsid w:val="00AF63A5"/>
    <w:rsid w:val="00B208B7"/>
    <w:rsid w:val="00B52271"/>
    <w:rsid w:val="00B575E1"/>
    <w:rsid w:val="00BD5653"/>
    <w:rsid w:val="00BF49A2"/>
    <w:rsid w:val="00C60DDE"/>
    <w:rsid w:val="00C80CB7"/>
    <w:rsid w:val="00C90B9E"/>
    <w:rsid w:val="00CB739F"/>
    <w:rsid w:val="00CF61C3"/>
    <w:rsid w:val="00CF78C0"/>
    <w:rsid w:val="00D01BDD"/>
    <w:rsid w:val="00D62E8D"/>
    <w:rsid w:val="00D943ED"/>
    <w:rsid w:val="00DA1E16"/>
    <w:rsid w:val="00E024A6"/>
    <w:rsid w:val="00E642F3"/>
    <w:rsid w:val="00E64973"/>
    <w:rsid w:val="00E67FF1"/>
    <w:rsid w:val="00E76519"/>
    <w:rsid w:val="00EC3C74"/>
    <w:rsid w:val="00EE0634"/>
    <w:rsid w:val="00EE1EEC"/>
    <w:rsid w:val="00EF7499"/>
    <w:rsid w:val="00F20BA7"/>
    <w:rsid w:val="00F44A35"/>
    <w:rsid w:val="00F64F14"/>
    <w:rsid w:val="00FC0C37"/>
    <w:rsid w:val="00FC4DB9"/>
    <w:rsid w:val="00FE3CAE"/>
    <w:rsid w:val="00FE6344"/>
    <w:rsid w:val="034B0B46"/>
    <w:rsid w:val="3A4513AE"/>
    <w:rsid w:val="3A9CA699"/>
    <w:rsid w:val="442A6082"/>
    <w:rsid w:val="5543586C"/>
    <w:rsid w:val="6E301784"/>
    <w:rsid w:val="7676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86EC2"/>
  <w15:chartTrackingRefBased/>
  <w15:docId w15:val="{EFE7BE70-24AC-4D55-8382-7CCD534C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D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8F533B"/>
    <w:rPr>
      <w:sz w:val="16"/>
      <w:szCs w:val="16"/>
    </w:rPr>
  </w:style>
  <w:style w:type="paragraph" w:styleId="Commentaire">
    <w:name w:val="annotation text"/>
    <w:basedOn w:val="Normal"/>
    <w:link w:val="CommentaireCar"/>
    <w:rsid w:val="008F533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F533B"/>
  </w:style>
  <w:style w:type="paragraph" w:styleId="Objetducommentaire">
    <w:name w:val="annotation subject"/>
    <w:basedOn w:val="Commentaire"/>
    <w:next w:val="Commentaire"/>
    <w:link w:val="ObjetducommentaireCar"/>
    <w:rsid w:val="008F533B"/>
    <w:rPr>
      <w:b/>
      <w:bCs/>
    </w:rPr>
  </w:style>
  <w:style w:type="character" w:customStyle="1" w:styleId="ObjetducommentaireCar">
    <w:name w:val="Objet du commentaire Car"/>
    <w:link w:val="Objetducommentaire"/>
    <w:rsid w:val="008F533B"/>
    <w:rPr>
      <w:b/>
      <w:bCs/>
    </w:rPr>
  </w:style>
  <w:style w:type="paragraph" w:styleId="Textedebulles">
    <w:name w:val="Balloon Text"/>
    <w:basedOn w:val="Normal"/>
    <w:link w:val="TextedebullesCar"/>
    <w:rsid w:val="008F533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8F533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F4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0722045B178C459FC14D74F234173D" ma:contentTypeVersion="18" ma:contentTypeDescription="Crée un document." ma:contentTypeScope="" ma:versionID="f68d7bdba3945dfd2cfb4a41156b69c2">
  <xsd:schema xmlns:xsd="http://www.w3.org/2001/XMLSchema" xmlns:xs="http://www.w3.org/2001/XMLSchema" xmlns:p="http://schemas.microsoft.com/office/2006/metadata/properties" xmlns:ns2="9151ddfe-7fb9-44bb-a1f1-778ac13e6265" xmlns:ns3="7b64ea63-a412-483d-89ea-70254c6a26c1" targetNamespace="http://schemas.microsoft.com/office/2006/metadata/properties" ma:root="true" ma:fieldsID="eda07e95e2008387931e1345d71a6d61" ns2:_="" ns3:_="">
    <xsd:import namespace="9151ddfe-7fb9-44bb-a1f1-778ac13e6265"/>
    <xsd:import namespace="7b64ea63-a412-483d-89ea-70254c6a26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1ddfe-7fb9-44bb-a1f1-778ac13e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4ea63-a412-483d-89ea-70254c6a26c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0a4b9c6-615d-4a08-bd5e-8519bb04fe89}" ma:internalName="TaxCatchAll" ma:showField="CatchAllData" ma:web="7b64ea63-a412-483d-89ea-70254c6a26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51ddfe-7fb9-44bb-a1f1-778ac13e6265">
      <Terms xmlns="http://schemas.microsoft.com/office/infopath/2007/PartnerControls"/>
    </lcf76f155ced4ddcb4097134ff3c332f>
    <TaxCatchAll xmlns="7b64ea63-a412-483d-89ea-70254c6a26c1" xsi:nil="true"/>
  </documentManagement>
</p:properties>
</file>

<file path=customXml/itemProps1.xml><?xml version="1.0" encoding="utf-8"?>
<ds:datastoreItem xmlns:ds="http://schemas.openxmlformats.org/officeDocument/2006/customXml" ds:itemID="{2C2D829C-CE53-4735-85AB-C2C3C4CE6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1ddfe-7fb9-44bb-a1f1-778ac13e6265"/>
    <ds:schemaRef ds:uri="7b64ea63-a412-483d-89ea-70254c6a26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F24E0C-BDD2-4B42-AEB4-BB0EAD6BF0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BFD528-D3E7-4965-8041-F165A92CD1F3}">
  <ds:schemaRefs>
    <ds:schemaRef ds:uri="http://schemas.microsoft.com/office/2006/metadata/properties"/>
    <ds:schemaRef ds:uri="http://schemas.microsoft.com/office/infopath/2007/PartnerControls"/>
    <ds:schemaRef ds:uri="9151ddfe-7fb9-44bb-a1f1-778ac13e6265"/>
    <ds:schemaRef ds:uri="7b64ea63-a412-483d-89ea-70254c6a26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SIMULATION DE PRIX</vt:lpstr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DE PRIX</dc:title>
  <dc:subject/>
  <dc:creator>weibel</dc:creator>
  <cp:keywords/>
  <cp:lastModifiedBy>Olivier KAPPES</cp:lastModifiedBy>
  <cp:revision>4</cp:revision>
  <dcterms:created xsi:type="dcterms:W3CDTF">2026-03-05T09:04:00Z</dcterms:created>
  <dcterms:modified xsi:type="dcterms:W3CDTF">2026-03-05T09:05:00Z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0x010100F10722045B178C459FC14D74F234173D</vt:lpwstr>
  </property>
  <property fmtid="{D5CDD505-2E9C-101B-9397-08002B2CF9AE}" pid="3" name="MediaServiceImageTags">
    <vt:lpwstr/>
  </property>
</Properties>
</file>